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A0D4" w14:textId="54399C40" w:rsidR="00907922" w:rsidRDefault="005E4064" w:rsidP="005E406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6050453" wp14:editId="10B393CB">
            <wp:extent cx="1190626" cy="9141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95" cy="92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C245B" w14:textId="557BA07B" w:rsidR="005E4064" w:rsidRDefault="005E4064" w:rsidP="005E4064">
      <w:pPr>
        <w:spacing w:after="0" w:line="240" w:lineRule="auto"/>
        <w:jc w:val="center"/>
      </w:pPr>
    </w:p>
    <w:p w14:paraId="7806D6EB" w14:textId="3946852F" w:rsidR="005E4064" w:rsidRPr="003B3C6C" w:rsidRDefault="005E4064" w:rsidP="005E4064">
      <w:pPr>
        <w:spacing w:after="0" w:line="240" w:lineRule="auto"/>
        <w:rPr>
          <w:b/>
          <w:bCs/>
        </w:rPr>
      </w:pPr>
      <w:r w:rsidRPr="003B3C6C">
        <w:rPr>
          <w:b/>
          <w:bCs/>
        </w:rPr>
        <w:t>Catalog Supplement</w:t>
      </w:r>
    </w:p>
    <w:p w14:paraId="6170384F" w14:textId="6E5DC7C2" w:rsidR="005E4064" w:rsidRPr="003B3C6C" w:rsidRDefault="005E4064" w:rsidP="005E4064">
      <w:pPr>
        <w:spacing w:after="0" w:line="240" w:lineRule="auto"/>
        <w:rPr>
          <w:b/>
          <w:bCs/>
        </w:rPr>
      </w:pPr>
      <w:r w:rsidRPr="003B3C6C">
        <w:rPr>
          <w:b/>
          <w:bCs/>
        </w:rPr>
        <w:t xml:space="preserve">Volume </w:t>
      </w:r>
      <w:r w:rsidR="007B1F33">
        <w:rPr>
          <w:b/>
          <w:bCs/>
        </w:rPr>
        <w:t>25</w:t>
      </w:r>
      <w:r w:rsidRPr="003B3C6C">
        <w:rPr>
          <w:b/>
          <w:bCs/>
        </w:rPr>
        <w:t xml:space="preserve">: </w:t>
      </w:r>
      <w:r w:rsidR="007B1F33">
        <w:rPr>
          <w:b/>
          <w:bCs/>
        </w:rPr>
        <w:t>February 2023</w:t>
      </w:r>
    </w:p>
    <w:p w14:paraId="50433D9A" w14:textId="05860F0E" w:rsidR="00A51B45" w:rsidRDefault="005E4064" w:rsidP="005E4064">
      <w:pPr>
        <w:spacing w:after="0" w:line="240" w:lineRule="auto"/>
        <w:rPr>
          <w:b/>
          <w:bCs/>
        </w:rPr>
      </w:pPr>
      <w:r w:rsidRPr="003B3C6C">
        <w:rPr>
          <w:b/>
          <w:bCs/>
        </w:rPr>
        <w:t xml:space="preserve">Supplement Effective: </w:t>
      </w:r>
      <w:r w:rsidR="007B1F33">
        <w:rPr>
          <w:b/>
          <w:bCs/>
        </w:rPr>
        <w:t>March 20</w:t>
      </w:r>
      <w:r w:rsidR="003B3C6C" w:rsidRPr="003B3C6C">
        <w:rPr>
          <w:b/>
          <w:bCs/>
        </w:rPr>
        <w:t>, 2023</w:t>
      </w:r>
    </w:p>
    <w:p w14:paraId="6D82E45D" w14:textId="77777777" w:rsidR="00A51B45" w:rsidRDefault="00A51B45" w:rsidP="005E4064">
      <w:pPr>
        <w:spacing w:after="0" w:line="240" w:lineRule="auto"/>
        <w:rPr>
          <w:b/>
          <w:bCs/>
        </w:rPr>
      </w:pPr>
    </w:p>
    <w:p w14:paraId="7B47CB83" w14:textId="77777777" w:rsidR="00A51B45" w:rsidRDefault="00A51B45" w:rsidP="005E4064">
      <w:pPr>
        <w:spacing w:after="0" w:line="240" w:lineRule="auto"/>
        <w:rPr>
          <w:b/>
          <w:bCs/>
        </w:rPr>
      </w:pPr>
    </w:p>
    <w:p w14:paraId="4D1488A1" w14:textId="2814A2AE" w:rsidR="00241E39" w:rsidRPr="00241E39" w:rsidRDefault="00241E39" w:rsidP="00241E39">
      <w:pPr>
        <w:spacing w:after="0" w:line="240" w:lineRule="auto"/>
        <w:rPr>
          <w:b/>
          <w:bCs/>
        </w:rPr>
      </w:pPr>
      <w:r w:rsidRPr="00241E39">
        <w:rPr>
          <w:b/>
          <w:bCs/>
        </w:rPr>
        <w:t xml:space="preserve">Applicable to prospective </w:t>
      </w:r>
      <w:r w:rsidR="007B1F33">
        <w:rPr>
          <w:b/>
          <w:bCs/>
        </w:rPr>
        <w:t>Registered</w:t>
      </w:r>
      <w:r w:rsidRPr="00241E39">
        <w:rPr>
          <w:b/>
          <w:bCs/>
        </w:rPr>
        <w:t xml:space="preserve"> Nursing </w:t>
      </w:r>
      <w:r w:rsidR="007B1F33">
        <w:rPr>
          <w:b/>
          <w:bCs/>
        </w:rPr>
        <w:t xml:space="preserve">and LPN to RN Bridge </w:t>
      </w:r>
      <w:r w:rsidRPr="00241E39">
        <w:rPr>
          <w:b/>
          <w:bCs/>
        </w:rPr>
        <w:t xml:space="preserve">Program students applying for the </w:t>
      </w:r>
      <w:r w:rsidR="007B1F33">
        <w:rPr>
          <w:b/>
          <w:bCs/>
        </w:rPr>
        <w:t>May 22</w:t>
      </w:r>
      <w:r w:rsidRPr="00241E39">
        <w:rPr>
          <w:b/>
          <w:bCs/>
        </w:rPr>
        <w:t>, 2023 term and beyond:</w:t>
      </w:r>
    </w:p>
    <w:p w14:paraId="15BDAA26" w14:textId="77777777" w:rsidR="00A51B45" w:rsidRDefault="00A51B45" w:rsidP="005E4064">
      <w:pPr>
        <w:spacing w:after="0" w:line="240" w:lineRule="auto"/>
        <w:rPr>
          <w:b/>
          <w:bCs/>
        </w:rPr>
      </w:pPr>
    </w:p>
    <w:p w14:paraId="036A3997" w14:textId="4E9EACE1" w:rsidR="003B3C6C" w:rsidRDefault="003B3C6C" w:rsidP="005E4064">
      <w:pPr>
        <w:spacing w:after="0" w:line="240" w:lineRule="auto"/>
        <w:rPr>
          <w:b/>
          <w:bCs/>
        </w:rPr>
      </w:pPr>
      <w:r>
        <w:rPr>
          <w:b/>
          <w:bCs/>
        </w:rPr>
        <w:t>Page 1</w:t>
      </w:r>
      <w:r w:rsidR="007B1F33">
        <w:rPr>
          <w:b/>
          <w:bCs/>
        </w:rPr>
        <w:t>9</w:t>
      </w:r>
    </w:p>
    <w:p w14:paraId="052DAD15" w14:textId="7B34232C" w:rsidR="003B3C6C" w:rsidRDefault="007B1F33" w:rsidP="005E4064">
      <w:pPr>
        <w:spacing w:after="0" w:line="240" w:lineRule="auto"/>
        <w:rPr>
          <w:b/>
          <w:bCs/>
        </w:rPr>
      </w:pPr>
      <w:r>
        <w:rPr>
          <w:b/>
          <w:bCs/>
        </w:rPr>
        <w:t>ADMISSION REQUIREMENTS FOR THE REGISTERED</w:t>
      </w:r>
      <w:r w:rsidR="003B3C6C" w:rsidRPr="003B3C6C">
        <w:rPr>
          <w:b/>
          <w:bCs/>
        </w:rPr>
        <w:t xml:space="preserve"> NURSING PROGRAM</w:t>
      </w:r>
    </w:p>
    <w:p w14:paraId="20A36019" w14:textId="1CBB25E0" w:rsidR="003B3C6C" w:rsidRDefault="003B3C6C" w:rsidP="003B3C6C">
      <w:pPr>
        <w:spacing w:after="0" w:line="240" w:lineRule="auto"/>
        <w:rPr>
          <w:rFonts w:ascii="Calibri" w:eastAsia="Calibri" w:hAnsi="Calibri" w:cs="Calibri"/>
        </w:rPr>
      </w:pPr>
      <w:r w:rsidRPr="003B3C6C">
        <w:rPr>
          <w:rFonts w:ascii="Calibri" w:eastAsia="Calibri" w:hAnsi="Calibri" w:cs="Calibri"/>
        </w:rPr>
        <w:t>In order to be considered for admission to the Practical Nursing program, the applicant must meet the following</w:t>
      </w:r>
      <w:r>
        <w:rPr>
          <w:rFonts w:ascii="Calibri" w:eastAsia="Calibri" w:hAnsi="Calibri" w:cs="Calibri"/>
        </w:rPr>
        <w:t xml:space="preserve"> </w:t>
      </w:r>
      <w:r w:rsidRPr="003B3C6C">
        <w:rPr>
          <w:rFonts w:ascii="Calibri" w:eastAsia="Calibri" w:hAnsi="Calibri" w:cs="Calibri"/>
        </w:rPr>
        <w:t>qualifications in addition to the general admission policies:</w:t>
      </w:r>
    </w:p>
    <w:p w14:paraId="13292722" w14:textId="77777777" w:rsidR="003B3C6C" w:rsidRPr="003B3C6C" w:rsidRDefault="003B3C6C" w:rsidP="003B3C6C">
      <w:pPr>
        <w:spacing w:after="0" w:line="240" w:lineRule="auto"/>
        <w:rPr>
          <w:rFonts w:ascii="Calibri" w:eastAsia="Calibri" w:hAnsi="Calibri" w:cs="Calibri"/>
        </w:rPr>
      </w:pPr>
    </w:p>
    <w:p w14:paraId="409A2DE5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bookmarkStart w:id="0" w:name="_Hlk130296854"/>
      <w:r w:rsidRPr="007B1F33">
        <w:rPr>
          <w:rFonts w:ascii="Calibri" w:eastAsia="Calibri" w:hAnsi="Calibri" w:cs="Calibri"/>
        </w:rPr>
        <w:t>All ATA College prospective students must take the HESI A2 content exams in the following areas: Reading Comprehension, Math, and Anatomy &amp; Physiology. A score of at least 80% must be obtained in each of the three content areas for all applicants.</w:t>
      </w:r>
    </w:p>
    <w:p w14:paraId="75DF8AB2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Applicants that are unsuccessful on the first attempt of any of the three content areas must wait at least 15 days to retake that portion of the exam.</w:t>
      </w:r>
    </w:p>
    <w:p w14:paraId="1BD8CD12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Applicants who are unsuccessful on the second attempt for that section must wait at least 30 days from the date of the second attempt to retake the exam.</w:t>
      </w:r>
    </w:p>
    <w:p w14:paraId="673FEF7F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 xml:space="preserve">Applicants unsuccessful on the third attempt must wait at least a year from the third attempt to retake all three sections of the exam. </w:t>
      </w:r>
    </w:p>
    <w:p w14:paraId="1AD3D1AD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HESI A2 scores on each content area will be considered valid for up to 12 months.</w:t>
      </w:r>
    </w:p>
    <w:p w14:paraId="4B1F9AF6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 xml:space="preserve">Applicants with previous college admissions must demonstrate at least an average of a 2.0 GPA on a 4.0 scale. </w:t>
      </w:r>
    </w:p>
    <w:p w14:paraId="1688A34A" w14:textId="77777777" w:rsidR="007B1F33" w:rsidRPr="007B1F33" w:rsidRDefault="007B1F33" w:rsidP="007B1F33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 xml:space="preserve">Applicants with previous college experience with lower than 2.0 GPA must score 90% or better on all three sections of the HESI A2 test to be considered for admission. </w:t>
      </w:r>
    </w:p>
    <w:p w14:paraId="41B88D4A" w14:textId="7713153E" w:rsidR="002910DA" w:rsidRPr="004F079E" w:rsidRDefault="007B1F33" w:rsidP="00775A04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  <w:iCs/>
        </w:rPr>
        <w:t xml:space="preserve">Applicants may be granted acceptance based upon the following equivalent entrance test scores within the last 2 years: ACT – 19, SAT – 1030, PAX – 95, TEAS – 55 </w:t>
      </w:r>
    </w:p>
    <w:p w14:paraId="3222E475" w14:textId="2A53B70E" w:rsidR="004F079E" w:rsidRPr="008E4A92" w:rsidRDefault="004F079E" w:rsidP="00775A04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bookmarkStart w:id="1" w:name="_Hlk130297101"/>
      <w:bookmarkEnd w:id="0"/>
      <w:r>
        <w:rPr>
          <w:rFonts w:ascii="Calibri" w:eastAsia="Calibri" w:hAnsi="Calibri" w:cs="Calibri"/>
          <w:iCs/>
        </w:rPr>
        <w:t>Satisfactorily pass a 9-panel drug screen test.</w:t>
      </w:r>
    </w:p>
    <w:p w14:paraId="38A952BC" w14:textId="4B7182A9" w:rsidR="008E4A92" w:rsidRDefault="008E4A92" w:rsidP="00775A04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>Submit a medical packet that includes a physical examination and immunization record</w:t>
      </w:r>
      <w:r>
        <w:rPr>
          <w:rFonts w:ascii="Calibri" w:eastAsia="Calibri" w:hAnsi="Calibri" w:cs="Calibri"/>
        </w:rPr>
        <w:t>:</w:t>
      </w:r>
    </w:p>
    <w:p w14:paraId="3A1F79FE" w14:textId="77777777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32D29C23" w14:textId="77777777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1) MMR (mumps, measles, rubella) </w:t>
      </w:r>
    </w:p>
    <w:p w14:paraId="67B399EE" w14:textId="77777777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2) Varicella (Chicken Pox) </w:t>
      </w:r>
    </w:p>
    <w:p w14:paraId="5D3F4E80" w14:textId="77777777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3) Tetanus-Diphtheria (adult) </w:t>
      </w:r>
    </w:p>
    <w:p w14:paraId="5FDA5760" w14:textId="306322C5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>4) PPD (Tuberculosis)</w:t>
      </w:r>
      <w:r>
        <w:rPr>
          <w:rFonts w:ascii="Calibri" w:eastAsia="Calibri" w:hAnsi="Calibri" w:cs="Calibri"/>
        </w:rPr>
        <w:t xml:space="preserve"> </w:t>
      </w:r>
      <w:r w:rsidRPr="008E4A92">
        <w:rPr>
          <w:rFonts w:ascii="Calibri" w:eastAsia="Calibri" w:hAnsi="Calibri" w:cs="Calibri"/>
        </w:rPr>
        <w:t>- Five</w:t>
      </w:r>
      <w:r>
        <w:rPr>
          <w:rFonts w:ascii="Calibri" w:eastAsia="Calibri" w:hAnsi="Calibri" w:cs="Calibri"/>
        </w:rPr>
        <w:t>-</w:t>
      </w:r>
      <w:r w:rsidRPr="008E4A92">
        <w:rPr>
          <w:rFonts w:ascii="Calibri" w:eastAsia="Calibri" w:hAnsi="Calibri" w:cs="Calibri"/>
        </w:rPr>
        <w:t xml:space="preserve">year chest x-ray or annual renewal is required </w:t>
      </w:r>
    </w:p>
    <w:p w14:paraId="5DAC8CFF" w14:textId="77777777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5) Hepatitis B (or signed waiver) </w:t>
      </w:r>
    </w:p>
    <w:p w14:paraId="7440DD3B" w14:textId="77777777" w:rsidR="008E4A92" w:rsidRDefault="008E4A92" w:rsidP="008E4A92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6) Influenza vaccination </w:t>
      </w:r>
    </w:p>
    <w:p w14:paraId="23FD5482" w14:textId="77777777" w:rsidR="004F079E" w:rsidRDefault="008E4A92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>7) Students are strongly encouraged to receive the COVID-19 vaccine. Many of the nursing program clinical sites require vaccination. Failure to be able to provide proof of vaccination against COVID can impact the students</w:t>
      </w:r>
      <w:r>
        <w:rPr>
          <w:rFonts w:ascii="Calibri" w:eastAsia="Calibri" w:hAnsi="Calibri" w:cs="Calibri"/>
        </w:rPr>
        <w:t>’</w:t>
      </w:r>
      <w:r w:rsidRPr="008E4A92">
        <w:rPr>
          <w:rFonts w:ascii="Calibri" w:eastAsia="Calibri" w:hAnsi="Calibri" w:cs="Calibri"/>
        </w:rPr>
        <w:t xml:space="preserve"> ability to complete the program. </w:t>
      </w:r>
    </w:p>
    <w:bookmarkEnd w:id="1"/>
    <w:p w14:paraId="7A720C89" w14:textId="504C8E56" w:rsidR="00A311CC" w:rsidRPr="004F079E" w:rsidRDefault="004F079E" w:rsidP="004F079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P</w:t>
      </w:r>
      <w:r w:rsidR="00A311CC" w:rsidRPr="00942016">
        <w:rPr>
          <w:rFonts w:ascii="Calibri" w:eastAsia="Calibri" w:hAnsi="Calibri" w:cs="Calibri"/>
          <w:b/>
          <w:bCs/>
        </w:rPr>
        <w:t xml:space="preserve">age </w:t>
      </w:r>
      <w:r w:rsidR="008E4A92">
        <w:rPr>
          <w:rFonts w:ascii="Calibri" w:eastAsia="Calibri" w:hAnsi="Calibri" w:cs="Calibri"/>
          <w:b/>
          <w:bCs/>
        </w:rPr>
        <w:t>20</w:t>
      </w:r>
    </w:p>
    <w:p w14:paraId="0457DBBC" w14:textId="1E988A3E" w:rsidR="00A311CC" w:rsidRDefault="008E4A92" w:rsidP="00A311CC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ADMISSION REQUIEMENTS FOR LPN TO RN BRIDGE </w:t>
      </w:r>
      <w:r w:rsidR="00A311CC">
        <w:rPr>
          <w:rFonts w:ascii="Calibri" w:eastAsia="Calibri" w:hAnsi="Calibri" w:cs="Calibri"/>
          <w:b/>
          <w:bCs/>
        </w:rPr>
        <w:t>PROGRAM</w:t>
      </w:r>
    </w:p>
    <w:p w14:paraId="3995676E" w14:textId="330BF0C4" w:rsidR="00A311CC" w:rsidRDefault="00A311CC" w:rsidP="00A311CC">
      <w:pPr>
        <w:spacing w:after="0" w:line="240" w:lineRule="auto"/>
      </w:pPr>
      <w:r w:rsidRPr="003B3C6C">
        <w:t xml:space="preserve">In order to be considered for admission to the </w:t>
      </w:r>
      <w:r w:rsidR="008E4A92">
        <w:t>LPN to RN Bridge</w:t>
      </w:r>
      <w:r w:rsidRPr="003B3C6C">
        <w:t xml:space="preserve"> program, the applicant must meet the following</w:t>
      </w:r>
      <w:r>
        <w:t xml:space="preserve"> </w:t>
      </w:r>
      <w:r w:rsidRPr="003B3C6C">
        <w:t>qualifications in addition to the general admission policies:</w:t>
      </w:r>
    </w:p>
    <w:p w14:paraId="33ADC047" w14:textId="77777777" w:rsidR="00A311CC" w:rsidRPr="003B3C6C" w:rsidRDefault="00A311CC" w:rsidP="00A311CC">
      <w:pPr>
        <w:spacing w:after="0" w:line="240" w:lineRule="auto"/>
      </w:pPr>
    </w:p>
    <w:p w14:paraId="7C31151B" w14:textId="77777777" w:rsidR="004F079E" w:rsidRPr="007B1F33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All ATA College prospective students must take the HESI A2 content exams in the following areas: Reading Comprehension, Math, and Anatomy &amp; Physiology. A score of at least 80% must be obtained in each of the three content areas for all applicants.</w:t>
      </w:r>
    </w:p>
    <w:p w14:paraId="0203B878" w14:textId="77777777" w:rsidR="004F079E" w:rsidRPr="007B1F33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Applicants that are unsuccessful on the first attempt of any of the three content areas must wait at least 15 days to retake that portion of the exam.</w:t>
      </w:r>
    </w:p>
    <w:p w14:paraId="63C88E1C" w14:textId="77777777" w:rsidR="004F079E" w:rsidRPr="007B1F33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Applicants who are unsuccessful on the second attempt for that section must wait at least 30 days from the date of the second attempt to retake the exam.</w:t>
      </w:r>
    </w:p>
    <w:p w14:paraId="2000C30F" w14:textId="77777777" w:rsidR="004F079E" w:rsidRPr="007B1F33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 xml:space="preserve">Applicants unsuccessful on the third attempt must wait at least a year from the third attempt to retake all three sections of the exam. </w:t>
      </w:r>
    </w:p>
    <w:p w14:paraId="5847DCBB" w14:textId="77777777" w:rsidR="004F079E" w:rsidRPr="007B1F33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>HESI A2 scores on each content area will be considered valid for up to 12 months.</w:t>
      </w:r>
    </w:p>
    <w:p w14:paraId="57EBDA4F" w14:textId="77777777" w:rsidR="004F079E" w:rsidRPr="0061569F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1569F">
        <w:rPr>
          <w:rFonts w:ascii="Calibri" w:eastAsia="Calibri" w:hAnsi="Calibri" w:cs="Calibri"/>
        </w:rPr>
        <w:t xml:space="preserve">Applicants with previous college admissions must demonstrate at least an average of a 2.0 GPA on a 4.0 scale. </w:t>
      </w:r>
    </w:p>
    <w:p w14:paraId="0E22E384" w14:textId="77777777" w:rsidR="004F079E" w:rsidRPr="007B1F33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</w:rPr>
        <w:t xml:space="preserve">Applicants with previous college experience with lower than 2.0 GPA must score 90% or better on all three sections of the HESI A2 test to be considered for admission. </w:t>
      </w:r>
    </w:p>
    <w:p w14:paraId="6B7EF81F" w14:textId="1BF49C66" w:rsidR="004F079E" w:rsidRPr="004F079E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7B1F33">
        <w:rPr>
          <w:rFonts w:ascii="Calibri" w:eastAsia="Calibri" w:hAnsi="Calibri" w:cs="Calibri"/>
          <w:iCs/>
        </w:rPr>
        <w:t xml:space="preserve">Applicants may be granted acceptance based upon the following equivalent entrance test scores within the last 2 years: ACT – 19, SAT – 1030, PAX – 95, TEAS – 55 </w:t>
      </w:r>
    </w:p>
    <w:p w14:paraId="1220A3AA" w14:textId="55BCF8C6" w:rsidR="004F079E" w:rsidRPr="004F079E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Provide proof of a current, active unencumbered Practical Nursing license.</w:t>
      </w:r>
    </w:p>
    <w:p w14:paraId="4DA09D63" w14:textId="2B17630E" w:rsidR="004F079E" w:rsidRPr="0061569F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1569F">
        <w:rPr>
          <w:rFonts w:ascii="Calibri" w:eastAsia="Calibri" w:hAnsi="Calibri" w:cs="Calibri"/>
          <w:iCs/>
        </w:rPr>
        <w:t>Provide a transcript from the school where practical nursing was studied.</w:t>
      </w:r>
    </w:p>
    <w:p w14:paraId="551E9601" w14:textId="77777777" w:rsidR="004F079E" w:rsidRPr="008E4A92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Satisfactorily pass a 9-panel drug screen test.</w:t>
      </w:r>
    </w:p>
    <w:p w14:paraId="116D961C" w14:textId="77777777" w:rsidR="004F079E" w:rsidRDefault="004F079E" w:rsidP="004F079E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>Submit a medical packet that includes a physical examination and immunization record</w:t>
      </w:r>
      <w:r>
        <w:rPr>
          <w:rFonts w:ascii="Calibri" w:eastAsia="Calibri" w:hAnsi="Calibri" w:cs="Calibri"/>
        </w:rPr>
        <w:t>:</w:t>
      </w:r>
    </w:p>
    <w:p w14:paraId="3424594F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182FAD2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1) MMR (mumps, measles, rubella) </w:t>
      </w:r>
    </w:p>
    <w:p w14:paraId="48DD434C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2) Varicella (Chicken Pox) </w:t>
      </w:r>
    </w:p>
    <w:p w14:paraId="6B6BA1EF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3) Tetanus-Diphtheria (adult) </w:t>
      </w:r>
    </w:p>
    <w:p w14:paraId="1B303A2C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>4) PPD (Tuberculosis)</w:t>
      </w:r>
      <w:r>
        <w:rPr>
          <w:rFonts w:ascii="Calibri" w:eastAsia="Calibri" w:hAnsi="Calibri" w:cs="Calibri"/>
        </w:rPr>
        <w:t xml:space="preserve"> </w:t>
      </w:r>
      <w:r w:rsidRPr="008E4A92">
        <w:rPr>
          <w:rFonts w:ascii="Calibri" w:eastAsia="Calibri" w:hAnsi="Calibri" w:cs="Calibri"/>
        </w:rPr>
        <w:t>- Five</w:t>
      </w:r>
      <w:r>
        <w:rPr>
          <w:rFonts w:ascii="Calibri" w:eastAsia="Calibri" w:hAnsi="Calibri" w:cs="Calibri"/>
        </w:rPr>
        <w:t>-</w:t>
      </w:r>
      <w:r w:rsidRPr="008E4A92">
        <w:rPr>
          <w:rFonts w:ascii="Calibri" w:eastAsia="Calibri" w:hAnsi="Calibri" w:cs="Calibri"/>
        </w:rPr>
        <w:t xml:space="preserve">year chest x-ray or annual renewal is required </w:t>
      </w:r>
    </w:p>
    <w:p w14:paraId="243476A3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5) Hepatitis B (or signed waiver) </w:t>
      </w:r>
    </w:p>
    <w:p w14:paraId="0BB81E17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 xml:space="preserve">6) Influenza vaccination </w:t>
      </w:r>
    </w:p>
    <w:p w14:paraId="316707C9" w14:textId="77777777" w:rsid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  <w:r w:rsidRPr="008E4A92">
        <w:rPr>
          <w:rFonts w:ascii="Calibri" w:eastAsia="Calibri" w:hAnsi="Calibri" w:cs="Calibri"/>
        </w:rPr>
        <w:t>7) Students are strongly encouraged to receive the COVID-19 vaccine. Many of the nursing program clinical sites require vaccination. Failure to be able to provide proof of vaccination against COVID can impact the students</w:t>
      </w:r>
      <w:r>
        <w:rPr>
          <w:rFonts w:ascii="Calibri" w:eastAsia="Calibri" w:hAnsi="Calibri" w:cs="Calibri"/>
        </w:rPr>
        <w:t>’</w:t>
      </w:r>
      <w:r w:rsidRPr="008E4A92">
        <w:rPr>
          <w:rFonts w:ascii="Calibri" w:eastAsia="Calibri" w:hAnsi="Calibri" w:cs="Calibri"/>
        </w:rPr>
        <w:t xml:space="preserve"> ability to complete the program. </w:t>
      </w:r>
    </w:p>
    <w:p w14:paraId="6FCD229D" w14:textId="77777777" w:rsidR="004F079E" w:rsidRPr="004F079E" w:rsidRDefault="004F079E" w:rsidP="004F079E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332252B" w14:textId="4DE3E5AF" w:rsidR="00815F01" w:rsidRDefault="0061569F" w:rsidP="005E4064">
      <w:pPr>
        <w:spacing w:after="0" w:line="240" w:lineRule="auto"/>
        <w:rPr>
          <w:b/>
          <w:bCs/>
        </w:rPr>
      </w:pPr>
      <w:r w:rsidRPr="0061569F">
        <w:rPr>
          <w:b/>
          <w:bCs/>
        </w:rPr>
        <w:t>Page 25</w:t>
      </w:r>
    </w:p>
    <w:p w14:paraId="3AEF5A25" w14:textId="7D3DE797" w:rsidR="0061569F" w:rsidRDefault="0061569F" w:rsidP="005E4064">
      <w:pPr>
        <w:spacing w:after="0" w:line="240" w:lineRule="auto"/>
        <w:rPr>
          <w:b/>
          <w:bCs/>
        </w:rPr>
      </w:pPr>
      <w:r>
        <w:rPr>
          <w:b/>
          <w:bCs/>
        </w:rPr>
        <w:t>NURSING PROGRAM COURSE COMPLETION</w:t>
      </w:r>
    </w:p>
    <w:p w14:paraId="4AEA7581" w14:textId="1FAAB433" w:rsidR="0061569F" w:rsidRDefault="0061569F" w:rsidP="005E4064">
      <w:pPr>
        <w:spacing w:after="0" w:line="240" w:lineRule="auto"/>
        <w:rPr>
          <w:b/>
          <w:bCs/>
        </w:rPr>
      </w:pPr>
    </w:p>
    <w:p w14:paraId="72CFD64D" w14:textId="6F6FFB69" w:rsidR="0061569F" w:rsidRDefault="0061569F" w:rsidP="005E4064">
      <w:pPr>
        <w:spacing w:after="0" w:line="240" w:lineRule="auto"/>
        <w:rPr>
          <w:b/>
          <w:bCs/>
        </w:rPr>
      </w:pPr>
      <w:r>
        <w:rPr>
          <w:b/>
          <w:bCs/>
        </w:rPr>
        <w:t>Pre-Licensure Practical Nursing Program</w:t>
      </w:r>
    </w:p>
    <w:p w14:paraId="360CDDA3" w14:textId="341CD46B" w:rsidR="0061569F" w:rsidRDefault="0061569F" w:rsidP="005E4064">
      <w:pPr>
        <w:spacing w:after="0" w:line="240" w:lineRule="auto"/>
      </w:pPr>
      <w:bookmarkStart w:id="2" w:name="_Hlk130300434"/>
      <w:r>
        <w:t>S</w:t>
      </w:r>
      <w:r w:rsidRPr="0061569F">
        <w:t>tudents who fail 4 classes with the NPN, PRA or PHA extension will be terminated from the</w:t>
      </w:r>
      <w:r>
        <w:t xml:space="preserve"> </w:t>
      </w:r>
      <w:r w:rsidRPr="0061569F">
        <w:t>nursing program. Students must successfully complete theory and clinical portion of a course in order to pass the course. Failure of theory or clinical portion results in a required course repeat.</w:t>
      </w:r>
    </w:p>
    <w:bookmarkEnd w:id="2"/>
    <w:p w14:paraId="510DD22E" w14:textId="1A45093A" w:rsidR="0061569F" w:rsidRDefault="0061569F" w:rsidP="005E4064">
      <w:pPr>
        <w:spacing w:after="0" w:line="240" w:lineRule="auto"/>
      </w:pPr>
    </w:p>
    <w:p w14:paraId="657FB9BB" w14:textId="51305707" w:rsidR="0061569F" w:rsidRDefault="0061569F" w:rsidP="005E4064">
      <w:pPr>
        <w:spacing w:after="0" w:line="240" w:lineRule="auto"/>
        <w:rPr>
          <w:b/>
          <w:bCs/>
        </w:rPr>
      </w:pPr>
      <w:r w:rsidRPr="0061569F">
        <w:rPr>
          <w:b/>
          <w:bCs/>
        </w:rPr>
        <w:t>Registered Nursing and LPN to RN Bridge Programs</w:t>
      </w:r>
    </w:p>
    <w:p w14:paraId="46879683" w14:textId="59E7B450" w:rsidR="0061569F" w:rsidRPr="0061569F" w:rsidRDefault="0061569F" w:rsidP="005E4064">
      <w:pPr>
        <w:spacing w:after="0" w:line="240" w:lineRule="auto"/>
      </w:pPr>
      <w:r w:rsidRPr="0061569F">
        <w:t xml:space="preserve">Students who fail </w:t>
      </w:r>
      <w:r>
        <w:t>any 2</w:t>
      </w:r>
      <w:r w:rsidRPr="0061569F">
        <w:t xml:space="preserve"> classes </w:t>
      </w:r>
      <w:r>
        <w:t xml:space="preserve">(general education or core) </w:t>
      </w:r>
      <w:r w:rsidRPr="0061569F">
        <w:t>will be terminated from</w:t>
      </w:r>
      <w:r>
        <w:t xml:space="preserve"> the </w:t>
      </w:r>
      <w:r w:rsidRPr="0061569F">
        <w:t>program. Students must successfully complete theory and clinical portion of a course in order to pass the course. Failure of theory or clinical portion results in a required course repeat.</w:t>
      </w:r>
    </w:p>
    <w:sectPr w:rsidR="0061569F" w:rsidRPr="0061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A1"/>
    <w:multiLevelType w:val="hybridMultilevel"/>
    <w:tmpl w:val="6522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A10"/>
    <w:multiLevelType w:val="hybridMultilevel"/>
    <w:tmpl w:val="D4E83FA4"/>
    <w:lvl w:ilvl="0" w:tplc="6734CB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AF659C"/>
    <w:multiLevelType w:val="hybridMultilevel"/>
    <w:tmpl w:val="6BE83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37F7"/>
    <w:multiLevelType w:val="hybridMultilevel"/>
    <w:tmpl w:val="B426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412"/>
    <w:multiLevelType w:val="hybridMultilevel"/>
    <w:tmpl w:val="5F048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E6D8A"/>
    <w:multiLevelType w:val="hybridMultilevel"/>
    <w:tmpl w:val="B426C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2822"/>
    <w:multiLevelType w:val="hybridMultilevel"/>
    <w:tmpl w:val="B426C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35572"/>
    <w:multiLevelType w:val="hybridMultilevel"/>
    <w:tmpl w:val="7306486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76235F29"/>
    <w:multiLevelType w:val="hybridMultilevel"/>
    <w:tmpl w:val="F238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1146">
    <w:abstractNumId w:val="1"/>
  </w:num>
  <w:num w:numId="2" w16cid:durableId="1436899051">
    <w:abstractNumId w:val="4"/>
  </w:num>
  <w:num w:numId="3" w16cid:durableId="1812793703">
    <w:abstractNumId w:val="7"/>
  </w:num>
  <w:num w:numId="4" w16cid:durableId="821234858">
    <w:abstractNumId w:val="0"/>
  </w:num>
  <w:num w:numId="5" w16cid:durableId="1258517658">
    <w:abstractNumId w:val="8"/>
  </w:num>
  <w:num w:numId="6" w16cid:durableId="1862937152">
    <w:abstractNumId w:val="2"/>
  </w:num>
  <w:num w:numId="7" w16cid:durableId="1136414688">
    <w:abstractNumId w:val="3"/>
  </w:num>
  <w:num w:numId="8" w16cid:durableId="279148092">
    <w:abstractNumId w:val="5"/>
  </w:num>
  <w:num w:numId="9" w16cid:durableId="1212350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64"/>
    <w:rsid w:val="00241E39"/>
    <w:rsid w:val="00290058"/>
    <w:rsid w:val="002910DA"/>
    <w:rsid w:val="002B53C0"/>
    <w:rsid w:val="002F3FF6"/>
    <w:rsid w:val="002F4B2A"/>
    <w:rsid w:val="003829F2"/>
    <w:rsid w:val="003B3C6C"/>
    <w:rsid w:val="003E75A3"/>
    <w:rsid w:val="004F079E"/>
    <w:rsid w:val="005B5385"/>
    <w:rsid w:val="005E4064"/>
    <w:rsid w:val="0061569F"/>
    <w:rsid w:val="00775A04"/>
    <w:rsid w:val="007B1F33"/>
    <w:rsid w:val="00815F01"/>
    <w:rsid w:val="0087740C"/>
    <w:rsid w:val="008E4A92"/>
    <w:rsid w:val="00907922"/>
    <w:rsid w:val="00931B25"/>
    <w:rsid w:val="00942016"/>
    <w:rsid w:val="009E47FB"/>
    <w:rsid w:val="009E574D"/>
    <w:rsid w:val="00A311CC"/>
    <w:rsid w:val="00A41386"/>
    <w:rsid w:val="00A42ADB"/>
    <w:rsid w:val="00A51B45"/>
    <w:rsid w:val="00B33413"/>
    <w:rsid w:val="00B92B62"/>
    <w:rsid w:val="00BB6FB4"/>
    <w:rsid w:val="00BE65D9"/>
    <w:rsid w:val="00C159F7"/>
    <w:rsid w:val="00C25C93"/>
    <w:rsid w:val="00C40630"/>
    <w:rsid w:val="00C82105"/>
    <w:rsid w:val="00CB3AEA"/>
    <w:rsid w:val="00CB730F"/>
    <w:rsid w:val="00CE353D"/>
    <w:rsid w:val="00DA5093"/>
    <w:rsid w:val="00E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C0F8"/>
  <w15:chartTrackingRefBased/>
  <w15:docId w15:val="{28C0D49B-7DA3-4CA9-869C-1749B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Weber</dc:creator>
  <cp:keywords/>
  <dc:description/>
  <cp:lastModifiedBy>Kyle Weber</cp:lastModifiedBy>
  <cp:revision>4</cp:revision>
  <cp:lastPrinted>2023-02-20T19:21:00Z</cp:lastPrinted>
  <dcterms:created xsi:type="dcterms:W3CDTF">2023-03-21T16:50:00Z</dcterms:created>
  <dcterms:modified xsi:type="dcterms:W3CDTF">2023-03-21T18:40:00Z</dcterms:modified>
</cp:coreProperties>
</file>